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C2" w:rsidRDefault="00F37BC2" w:rsidP="00F37BC2">
      <w:pPr>
        <w:rPr>
          <w:rFonts w:eastAsia="Calibri"/>
          <w:sz w:val="28"/>
          <w:szCs w:val="28"/>
        </w:rPr>
      </w:pPr>
    </w:p>
    <w:p w:rsidR="00F37BC2" w:rsidRDefault="00F37BC2" w:rsidP="00F37BC2">
      <w:pPr>
        <w:rPr>
          <w:rFonts w:eastAsia="Calibri"/>
          <w:sz w:val="28"/>
          <w:szCs w:val="28"/>
        </w:rPr>
      </w:pPr>
    </w:p>
    <w:p w:rsidR="00F37BC2" w:rsidRDefault="006C4A1E" w:rsidP="00F37BC2">
      <w:pPr>
        <w:jc w:val="center"/>
        <w:rPr>
          <w:rFonts w:eastAsia="Calibri"/>
          <w:sz w:val="28"/>
          <w:szCs w:val="28"/>
        </w:rPr>
      </w:pPr>
      <w:r w:rsidRPr="007B6B1E">
        <w:rPr>
          <w:rFonts w:eastAsia="Calibri"/>
          <w:sz w:val="28"/>
          <w:szCs w:val="28"/>
        </w:rPr>
        <w:t>Муниципальное бюджетное дошкольное образовательное учреждение</w:t>
      </w:r>
    </w:p>
    <w:p w:rsidR="00F37BC2" w:rsidRDefault="006C4A1E" w:rsidP="00F37BC2">
      <w:pPr>
        <w:jc w:val="center"/>
        <w:rPr>
          <w:rFonts w:eastAsia="Calibri"/>
          <w:sz w:val="28"/>
          <w:szCs w:val="28"/>
        </w:rPr>
      </w:pPr>
      <w:r w:rsidRPr="007B6B1E">
        <w:rPr>
          <w:rFonts w:eastAsia="Calibri"/>
          <w:sz w:val="28"/>
          <w:szCs w:val="28"/>
        </w:rPr>
        <w:t>д</w:t>
      </w:r>
      <w:r w:rsidR="00D13337">
        <w:rPr>
          <w:rFonts w:eastAsia="Calibri"/>
          <w:sz w:val="28"/>
          <w:szCs w:val="28"/>
        </w:rPr>
        <w:t>етский сад №496</w:t>
      </w:r>
    </w:p>
    <w:p w:rsidR="0065770C" w:rsidRPr="0065770C" w:rsidRDefault="0065770C" w:rsidP="00F37BC2">
      <w:pPr>
        <w:jc w:val="center"/>
        <w:rPr>
          <w:color w:val="333333"/>
          <w:sz w:val="28"/>
          <w:szCs w:val="28"/>
        </w:rPr>
      </w:pPr>
    </w:p>
    <w:p w:rsidR="0065770C" w:rsidRPr="000D26A3" w:rsidRDefault="0065770C" w:rsidP="006C4A1E">
      <w:pPr>
        <w:rPr>
          <w:b/>
          <w:i/>
          <w:color w:val="FF0000"/>
          <w:sz w:val="36"/>
          <w:szCs w:val="36"/>
        </w:rPr>
      </w:pPr>
    </w:p>
    <w:p w:rsidR="006C4A1E" w:rsidRDefault="006C4A1E" w:rsidP="006C4A1E">
      <w:pPr>
        <w:ind w:left="80"/>
        <w:jc w:val="center"/>
        <w:rPr>
          <w:b/>
          <w:color w:val="FF0000"/>
          <w:sz w:val="52"/>
          <w:szCs w:val="52"/>
        </w:rPr>
      </w:pPr>
    </w:p>
    <w:p w:rsidR="006C4A1E" w:rsidRDefault="006C4A1E" w:rsidP="006C4A1E">
      <w:pPr>
        <w:shd w:val="clear" w:color="auto" w:fill="FFFFFF"/>
        <w:ind w:right="424"/>
        <w:jc w:val="center"/>
        <w:rPr>
          <w:b/>
          <w:color w:val="FF0000"/>
          <w:spacing w:val="-3"/>
          <w:sz w:val="40"/>
          <w:szCs w:val="40"/>
        </w:rPr>
      </w:pPr>
    </w:p>
    <w:p w:rsidR="006C4A1E" w:rsidRDefault="006C4A1E" w:rsidP="006C4A1E">
      <w:pPr>
        <w:shd w:val="clear" w:color="auto" w:fill="FFFFFF"/>
        <w:ind w:right="424"/>
        <w:jc w:val="center"/>
        <w:rPr>
          <w:b/>
          <w:color w:val="FF0000"/>
          <w:spacing w:val="-3"/>
          <w:sz w:val="40"/>
          <w:szCs w:val="40"/>
        </w:rPr>
      </w:pPr>
    </w:p>
    <w:p w:rsidR="006C4A1E" w:rsidRPr="006C4A1E" w:rsidRDefault="006C4A1E" w:rsidP="006C4A1E">
      <w:pPr>
        <w:shd w:val="clear" w:color="auto" w:fill="FFFFFF"/>
        <w:ind w:right="424"/>
        <w:jc w:val="center"/>
        <w:rPr>
          <w:b/>
          <w:color w:val="FF0000"/>
          <w:spacing w:val="-3"/>
          <w:sz w:val="40"/>
          <w:szCs w:val="40"/>
        </w:rPr>
      </w:pPr>
      <w:r w:rsidRPr="006C4A1E">
        <w:rPr>
          <w:b/>
          <w:color w:val="FF0000"/>
          <w:spacing w:val="-3"/>
          <w:sz w:val="40"/>
          <w:szCs w:val="40"/>
        </w:rPr>
        <w:t xml:space="preserve">Логопедическая консультация </w:t>
      </w:r>
    </w:p>
    <w:p w:rsidR="006C4A1E" w:rsidRPr="006C4A1E" w:rsidRDefault="006C4A1E" w:rsidP="006C4A1E">
      <w:pPr>
        <w:shd w:val="clear" w:color="auto" w:fill="FFFFFF"/>
        <w:ind w:right="424"/>
        <w:jc w:val="center"/>
        <w:rPr>
          <w:b/>
          <w:color w:val="FF0000"/>
          <w:spacing w:val="-3"/>
          <w:sz w:val="40"/>
          <w:szCs w:val="40"/>
        </w:rPr>
      </w:pPr>
      <w:r w:rsidRPr="006C4A1E">
        <w:rPr>
          <w:b/>
          <w:color w:val="FF0000"/>
          <w:spacing w:val="-3"/>
          <w:sz w:val="40"/>
          <w:szCs w:val="40"/>
        </w:rPr>
        <w:t xml:space="preserve">для родителей </w:t>
      </w:r>
    </w:p>
    <w:p w:rsidR="006C4A1E" w:rsidRPr="006C4A1E" w:rsidRDefault="006C4A1E" w:rsidP="006C4A1E">
      <w:pPr>
        <w:shd w:val="clear" w:color="auto" w:fill="FFFFFF"/>
        <w:ind w:right="424"/>
        <w:jc w:val="center"/>
        <w:rPr>
          <w:b/>
          <w:color w:val="FF0000"/>
          <w:spacing w:val="-3"/>
          <w:sz w:val="40"/>
          <w:szCs w:val="40"/>
        </w:rPr>
      </w:pPr>
      <w:r w:rsidRPr="006C4A1E">
        <w:rPr>
          <w:b/>
          <w:color w:val="FF0000"/>
          <w:spacing w:val="-3"/>
          <w:sz w:val="40"/>
          <w:szCs w:val="40"/>
        </w:rPr>
        <w:t>детей дошкольного возраста</w:t>
      </w:r>
    </w:p>
    <w:p w:rsidR="006C4A1E" w:rsidRDefault="006C4A1E" w:rsidP="006C4A1E">
      <w:pPr>
        <w:ind w:left="80"/>
        <w:jc w:val="center"/>
        <w:rPr>
          <w:b/>
          <w:color w:val="FF0000"/>
          <w:sz w:val="52"/>
          <w:szCs w:val="52"/>
        </w:rPr>
      </w:pPr>
    </w:p>
    <w:p w:rsidR="006C4A1E" w:rsidRDefault="006C4A1E" w:rsidP="006C4A1E">
      <w:pPr>
        <w:ind w:left="80"/>
        <w:jc w:val="center"/>
        <w:rPr>
          <w:b/>
          <w:color w:val="FF0000"/>
          <w:sz w:val="52"/>
          <w:szCs w:val="52"/>
        </w:rPr>
      </w:pPr>
    </w:p>
    <w:p w:rsidR="00D13337" w:rsidRDefault="00D13337" w:rsidP="006C4A1E">
      <w:pPr>
        <w:ind w:left="80"/>
        <w:jc w:val="center"/>
        <w:rPr>
          <w:b/>
          <w:color w:val="FF0000"/>
          <w:sz w:val="52"/>
          <w:szCs w:val="52"/>
        </w:rPr>
      </w:pPr>
    </w:p>
    <w:p w:rsidR="006C4A1E" w:rsidRPr="006C4A1E" w:rsidRDefault="006C4A1E" w:rsidP="006C4A1E">
      <w:pPr>
        <w:jc w:val="center"/>
        <w:rPr>
          <w:b/>
          <w:color w:val="00B0F0"/>
          <w:sz w:val="52"/>
          <w:szCs w:val="52"/>
        </w:rPr>
      </w:pPr>
      <w:r w:rsidRPr="006C4A1E">
        <w:rPr>
          <w:b/>
          <w:color w:val="00B0F0"/>
          <w:sz w:val="52"/>
          <w:szCs w:val="52"/>
        </w:rPr>
        <w:t>Развитие речи детей в ваших руках!</w:t>
      </w:r>
    </w:p>
    <w:p w:rsidR="0065770C" w:rsidRPr="006C4A1E" w:rsidRDefault="0065770C" w:rsidP="006C4A1E">
      <w:pPr>
        <w:jc w:val="center"/>
        <w:rPr>
          <w:color w:val="00B0F0"/>
          <w:sz w:val="52"/>
          <w:szCs w:val="52"/>
        </w:rPr>
      </w:pPr>
    </w:p>
    <w:p w:rsidR="0065770C" w:rsidRPr="00D91D3E" w:rsidRDefault="0065770C" w:rsidP="0065770C">
      <w:pPr>
        <w:ind w:left="80"/>
        <w:rPr>
          <w:color w:val="333333"/>
          <w:sz w:val="28"/>
          <w:szCs w:val="28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5770C" w:rsidRDefault="0065770C" w:rsidP="0065770C">
      <w:pPr>
        <w:jc w:val="center"/>
        <w:rPr>
          <w:color w:val="333333"/>
          <w:sz w:val="26"/>
          <w:szCs w:val="26"/>
        </w:rPr>
      </w:pPr>
    </w:p>
    <w:p w:rsidR="006C4A1E" w:rsidRDefault="006C4A1E" w:rsidP="006C4A1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</w:t>
      </w:r>
    </w:p>
    <w:p w:rsidR="006C4A1E" w:rsidRDefault="006C4A1E" w:rsidP="006C4A1E">
      <w:pPr>
        <w:spacing w:line="360" w:lineRule="auto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Учитель-логопед </w:t>
      </w:r>
    </w:p>
    <w:p w:rsidR="006C4A1E" w:rsidRDefault="00D13337" w:rsidP="006C4A1E">
      <w:pPr>
        <w:spacing w:line="360" w:lineRule="auto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первой </w:t>
      </w:r>
      <w:r w:rsidR="006C4A1E">
        <w:rPr>
          <w:b/>
          <w:sz w:val="28"/>
          <w:szCs w:val="28"/>
        </w:rPr>
        <w:t>квалификационной категории</w:t>
      </w:r>
    </w:p>
    <w:p w:rsidR="0065770C" w:rsidRDefault="00D13337" w:rsidP="00D13337">
      <w:pPr>
        <w:jc w:val="right"/>
        <w:rPr>
          <w:b/>
          <w:i/>
          <w:color w:val="333333"/>
          <w:sz w:val="28"/>
          <w:szCs w:val="28"/>
        </w:rPr>
      </w:pPr>
      <w:r>
        <w:rPr>
          <w:b/>
          <w:sz w:val="28"/>
          <w:szCs w:val="28"/>
        </w:rPr>
        <w:t>Авдеева Марина Валерьевна</w:t>
      </w:r>
    </w:p>
    <w:p w:rsidR="0065770C" w:rsidRDefault="0065770C" w:rsidP="0065770C">
      <w:pPr>
        <w:rPr>
          <w:b/>
          <w:i/>
          <w:color w:val="333333"/>
          <w:sz w:val="28"/>
          <w:szCs w:val="28"/>
        </w:rPr>
      </w:pPr>
    </w:p>
    <w:p w:rsidR="0065770C" w:rsidRDefault="0065770C" w:rsidP="0065770C">
      <w:pPr>
        <w:rPr>
          <w:b/>
          <w:i/>
          <w:color w:val="333333"/>
          <w:sz w:val="28"/>
          <w:szCs w:val="28"/>
        </w:rPr>
      </w:pPr>
    </w:p>
    <w:p w:rsidR="006C4A1E" w:rsidRDefault="006C4A1E" w:rsidP="0065770C">
      <w:pPr>
        <w:rPr>
          <w:b/>
          <w:i/>
          <w:color w:val="333333"/>
          <w:sz w:val="28"/>
          <w:szCs w:val="28"/>
        </w:rPr>
      </w:pPr>
    </w:p>
    <w:p w:rsidR="006C4A1E" w:rsidRDefault="006C4A1E" w:rsidP="006C4A1E">
      <w:pPr>
        <w:jc w:val="center"/>
        <w:rPr>
          <w:b/>
          <w:i/>
          <w:color w:val="333333"/>
          <w:sz w:val="28"/>
          <w:szCs w:val="28"/>
        </w:rPr>
      </w:pPr>
    </w:p>
    <w:p w:rsidR="0065770C" w:rsidRDefault="00F37BC2" w:rsidP="00F37BC2">
      <w:pPr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г</w:t>
      </w:r>
      <w:proofErr w:type="gramStart"/>
      <w:r>
        <w:rPr>
          <w:b/>
          <w:i/>
          <w:color w:val="333333"/>
          <w:sz w:val="28"/>
          <w:szCs w:val="28"/>
        </w:rPr>
        <w:t>.</w:t>
      </w:r>
      <w:r w:rsidR="00D13337">
        <w:rPr>
          <w:b/>
          <w:i/>
          <w:color w:val="333333"/>
          <w:sz w:val="28"/>
          <w:szCs w:val="28"/>
        </w:rPr>
        <w:t>Е</w:t>
      </w:r>
      <w:proofErr w:type="gramEnd"/>
      <w:r w:rsidR="00D13337">
        <w:rPr>
          <w:b/>
          <w:i/>
          <w:color w:val="333333"/>
          <w:sz w:val="28"/>
          <w:szCs w:val="28"/>
        </w:rPr>
        <w:t>катеринбург</w:t>
      </w:r>
    </w:p>
    <w:p w:rsidR="006C4A1E" w:rsidRDefault="006C4A1E" w:rsidP="006C4A1E">
      <w:pPr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2014г</w:t>
      </w:r>
    </w:p>
    <w:p w:rsidR="006C4A1E" w:rsidRDefault="006C4A1E" w:rsidP="00F37BC2">
      <w:pPr>
        <w:ind w:right="424"/>
        <w:rPr>
          <w:b/>
          <w:i/>
          <w:color w:val="FF0000"/>
          <w:sz w:val="40"/>
          <w:szCs w:val="40"/>
        </w:rPr>
      </w:pPr>
    </w:p>
    <w:p w:rsidR="006C4A1E" w:rsidRDefault="006C4A1E" w:rsidP="001E1BC4">
      <w:pPr>
        <w:ind w:firstLine="284"/>
        <w:jc w:val="center"/>
        <w:rPr>
          <w:b/>
          <w:i/>
          <w:color w:val="FF0000"/>
          <w:sz w:val="40"/>
          <w:szCs w:val="40"/>
        </w:rPr>
      </w:pPr>
    </w:p>
    <w:p w:rsidR="00D13337" w:rsidRDefault="00D13337" w:rsidP="001E1BC4">
      <w:pPr>
        <w:ind w:firstLine="284"/>
        <w:jc w:val="center"/>
        <w:rPr>
          <w:b/>
          <w:i/>
          <w:color w:val="FF0000"/>
          <w:sz w:val="40"/>
          <w:szCs w:val="40"/>
        </w:rPr>
      </w:pPr>
    </w:p>
    <w:p w:rsidR="0065770C" w:rsidRPr="000D26A3" w:rsidRDefault="00D13337" w:rsidP="001E1BC4">
      <w:pPr>
        <w:ind w:firstLine="284"/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Уважаемые</w:t>
      </w:r>
      <w:r w:rsidR="0065770C" w:rsidRPr="000D26A3">
        <w:rPr>
          <w:b/>
          <w:i/>
          <w:color w:val="FF0000"/>
          <w:sz w:val="40"/>
          <w:szCs w:val="40"/>
        </w:rPr>
        <w:t xml:space="preserve"> родител</w:t>
      </w:r>
      <w:r w:rsidR="001024F9" w:rsidRPr="000D26A3">
        <w:rPr>
          <w:b/>
          <w:i/>
          <w:color w:val="FF0000"/>
          <w:sz w:val="40"/>
          <w:szCs w:val="40"/>
        </w:rPr>
        <w:t>и</w:t>
      </w:r>
      <w:r w:rsidR="0065770C" w:rsidRPr="000D26A3">
        <w:rPr>
          <w:b/>
          <w:i/>
          <w:color w:val="FF0000"/>
          <w:sz w:val="40"/>
          <w:szCs w:val="40"/>
        </w:rPr>
        <w:t>!</w:t>
      </w:r>
    </w:p>
    <w:p w:rsidR="00B57DBA" w:rsidRDefault="00D13337" w:rsidP="001024F9">
      <w:pPr>
        <w:ind w:firstLine="284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Примите</w:t>
      </w:r>
      <w:r w:rsidR="001024F9" w:rsidRPr="000D26A3">
        <w:rPr>
          <w:color w:val="FF0000"/>
          <w:sz w:val="40"/>
          <w:szCs w:val="40"/>
        </w:rPr>
        <w:t xml:space="preserve"> эти советы к сведению</w:t>
      </w:r>
    </w:p>
    <w:p w:rsidR="006C4A1E" w:rsidRPr="000D26A3" w:rsidRDefault="006C4A1E" w:rsidP="001024F9">
      <w:pPr>
        <w:ind w:firstLine="284"/>
        <w:jc w:val="center"/>
        <w:rPr>
          <w:color w:val="FF0000"/>
          <w:sz w:val="40"/>
          <w:szCs w:val="40"/>
        </w:rPr>
      </w:pPr>
    </w:p>
    <w:p w:rsidR="000D26A3" w:rsidRPr="000D26A3" w:rsidRDefault="000D26A3" w:rsidP="001024F9">
      <w:pPr>
        <w:shd w:val="clear" w:color="auto" w:fill="FFFFFF"/>
        <w:spacing w:after="167" w:line="290" w:lineRule="atLeast"/>
        <w:jc w:val="both"/>
        <w:rPr>
          <w:sz w:val="40"/>
          <w:szCs w:val="40"/>
        </w:rPr>
      </w:pPr>
    </w:p>
    <w:p w:rsidR="00F37BC2" w:rsidRPr="00F37BC2" w:rsidRDefault="008D5A17" w:rsidP="006C4A1E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-5715</wp:posOffset>
            </wp:positionV>
            <wp:extent cx="1524000" cy="923925"/>
            <wp:effectExtent l="19050" t="0" r="0" b="0"/>
            <wp:wrapSquare wrapText="bothSides"/>
            <wp:docPr id="13" name="Рисунок 13" descr="i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 (5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A1E" w:rsidRPr="001024F9">
        <w:rPr>
          <w:sz w:val="28"/>
          <w:szCs w:val="28"/>
        </w:rPr>
        <w:t>1.    </w:t>
      </w:r>
      <w:r w:rsidR="006C4A1E" w:rsidRPr="001024F9">
        <w:rPr>
          <w:sz w:val="28"/>
        </w:rPr>
        <w:t> </w:t>
      </w:r>
      <w:r w:rsidR="006C4A1E" w:rsidRPr="001024F9">
        <w:rPr>
          <w:sz w:val="28"/>
          <w:szCs w:val="28"/>
        </w:rPr>
        <w:t>Не старайтесь ускорить ход естественного речевого развития ребёнка. Не перегружайте его речевыми занятиями. Игры, упражнения, речевой материал должны соответствовать возрасту.</w:t>
      </w:r>
    </w:p>
    <w:p w:rsidR="00F37BC2" w:rsidRPr="001024F9" w:rsidRDefault="00F37BC2" w:rsidP="00F37BC2">
      <w:pPr>
        <w:shd w:val="clear" w:color="auto" w:fill="FFFFFF"/>
        <w:spacing w:after="167" w:line="290" w:lineRule="atLeast"/>
        <w:jc w:val="right"/>
        <w:rPr>
          <w:rFonts w:ascii="Arial" w:hAnsi="Arial" w:cs="Arial"/>
          <w:color w:val="002060"/>
        </w:rPr>
      </w:pPr>
      <w:r>
        <w:rPr>
          <w:color w:val="002060"/>
          <w:sz w:val="28"/>
          <w:szCs w:val="28"/>
        </w:rPr>
        <w:t xml:space="preserve">      </w:t>
      </w:r>
      <w:r w:rsidRPr="001024F9">
        <w:rPr>
          <w:color w:val="002060"/>
          <w:sz w:val="28"/>
          <w:szCs w:val="28"/>
        </w:rPr>
        <w:t>2.    </w:t>
      </w:r>
      <w:r w:rsidRPr="001024F9">
        <w:rPr>
          <w:color w:val="002060"/>
          <w:sz w:val="28"/>
        </w:rPr>
        <w:t> </w:t>
      </w:r>
      <w:r w:rsidRPr="001024F9">
        <w:rPr>
          <w:color w:val="002060"/>
          <w:sz w:val="28"/>
          <w:szCs w:val="28"/>
        </w:rPr>
        <w:t>При общении с ребёнком следите за своей речью. Говорите с ним не торопясь. Звуки </w:t>
      </w:r>
      <w:r w:rsidRPr="001024F9">
        <w:rPr>
          <w:color w:val="002060"/>
          <w:sz w:val="28"/>
        </w:rPr>
        <w:t> </w:t>
      </w:r>
      <w:r w:rsidRPr="001024F9">
        <w:rPr>
          <w:color w:val="002060"/>
          <w:sz w:val="28"/>
          <w:szCs w:val="28"/>
        </w:rPr>
        <w:t>и слова произносите чётко и </w:t>
      </w:r>
      <w:r w:rsidRPr="001024F9">
        <w:rPr>
          <w:color w:val="002060"/>
          <w:sz w:val="28"/>
        </w:rPr>
        <w:t> </w:t>
      </w:r>
      <w:r w:rsidRPr="001024F9">
        <w:rPr>
          <w:color w:val="002060"/>
          <w:sz w:val="28"/>
          <w:szCs w:val="28"/>
        </w:rPr>
        <w:t>ясно, непонятные слова, обороты, встречающиеся в тексте, непременно объясните.</w:t>
      </w:r>
    </w:p>
    <w:p w:rsidR="00F37BC2" w:rsidRDefault="008D5A17" w:rsidP="00F37BC2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52070</wp:posOffset>
            </wp:positionV>
            <wp:extent cx="1000125" cy="1239520"/>
            <wp:effectExtent l="19050" t="0" r="9525" b="0"/>
            <wp:wrapSquare wrapText="bothSides"/>
            <wp:docPr id="15" name="Рисунок 15" descr="i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 (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3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BC2" w:rsidRDefault="00F37BC2" w:rsidP="00F37BC2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  <w:r w:rsidRPr="001024F9">
        <w:rPr>
          <w:sz w:val="28"/>
          <w:szCs w:val="28"/>
        </w:rPr>
        <w:t>3. </w:t>
      </w:r>
      <w:r w:rsidRPr="001024F9">
        <w:rPr>
          <w:sz w:val="28"/>
        </w:rPr>
        <w:t> </w:t>
      </w:r>
      <w:r w:rsidRPr="001024F9">
        <w:rPr>
          <w:sz w:val="28"/>
          <w:szCs w:val="28"/>
        </w:rPr>
        <w:t>Не подделывайтесь под детскую </w:t>
      </w:r>
      <w:r w:rsidRPr="001024F9">
        <w:rPr>
          <w:sz w:val="28"/>
        </w:rPr>
        <w:t> </w:t>
      </w:r>
      <w:r w:rsidRPr="001024F9">
        <w:rPr>
          <w:sz w:val="28"/>
          <w:szCs w:val="28"/>
        </w:rPr>
        <w:t>речь, не злоупотребляйте уменьшительно-ласкательными суффиксами – всё это тормозит речевое развитие.</w:t>
      </w:r>
      <w:r>
        <w:rPr>
          <w:sz w:val="28"/>
          <w:szCs w:val="28"/>
        </w:rPr>
        <w:t xml:space="preserve"> </w:t>
      </w:r>
    </w:p>
    <w:p w:rsidR="00F37BC2" w:rsidRDefault="00F37BC2" w:rsidP="00F37BC2">
      <w:pPr>
        <w:shd w:val="clear" w:color="auto" w:fill="FFFFFF"/>
        <w:jc w:val="both"/>
        <w:rPr>
          <w:color w:val="002060"/>
          <w:sz w:val="28"/>
          <w:szCs w:val="28"/>
        </w:rPr>
      </w:pPr>
      <w:r w:rsidRPr="00F37BC2">
        <w:rPr>
          <w:color w:val="17365D" w:themeColor="text2" w:themeShade="BF"/>
          <w:sz w:val="28"/>
          <w:szCs w:val="28"/>
        </w:rPr>
        <w:t>4</w:t>
      </w:r>
      <w:r>
        <w:rPr>
          <w:sz w:val="28"/>
          <w:szCs w:val="28"/>
        </w:rPr>
        <w:t>.</w:t>
      </w:r>
      <w:r w:rsidRPr="001024F9">
        <w:rPr>
          <w:color w:val="002060"/>
          <w:sz w:val="28"/>
          <w:szCs w:val="28"/>
        </w:rPr>
        <w:t>Своевременно устраняйте не</w:t>
      </w:r>
      <w:r>
        <w:rPr>
          <w:color w:val="002060"/>
          <w:sz w:val="28"/>
          <w:szCs w:val="28"/>
        </w:rPr>
        <w:t>достаток речи ребёнка, стремясь</w:t>
      </w:r>
    </w:p>
    <w:p w:rsidR="00F37BC2" w:rsidRDefault="00F37BC2" w:rsidP="00F37BC2">
      <w:pPr>
        <w:shd w:val="clear" w:color="auto" w:fill="FFFFFF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</w:t>
      </w:r>
      <w:r w:rsidRPr="001024F9">
        <w:rPr>
          <w:color w:val="002060"/>
          <w:sz w:val="28"/>
          <w:szCs w:val="28"/>
        </w:rPr>
        <w:t xml:space="preserve">указать неточности и ошибки, встречающиеся в его речи, </w:t>
      </w:r>
      <w:r>
        <w:rPr>
          <w:color w:val="002060"/>
          <w:sz w:val="28"/>
          <w:szCs w:val="28"/>
        </w:rPr>
        <w:t xml:space="preserve">              </w:t>
      </w:r>
    </w:p>
    <w:p w:rsidR="00F37BC2" w:rsidRDefault="00F37BC2" w:rsidP="00F37BC2">
      <w:pPr>
        <w:shd w:val="clear" w:color="auto" w:fill="FFFFFF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</w:t>
      </w:r>
      <w:r w:rsidRPr="001024F9">
        <w:rPr>
          <w:color w:val="002060"/>
          <w:sz w:val="28"/>
          <w:szCs w:val="28"/>
        </w:rPr>
        <w:t xml:space="preserve">будьте </w:t>
      </w:r>
      <w:r>
        <w:rPr>
          <w:color w:val="002060"/>
          <w:sz w:val="28"/>
          <w:szCs w:val="28"/>
        </w:rPr>
        <w:t xml:space="preserve">  </w:t>
      </w:r>
      <w:r w:rsidRPr="001024F9">
        <w:rPr>
          <w:color w:val="002060"/>
          <w:sz w:val="28"/>
          <w:szCs w:val="28"/>
        </w:rPr>
        <w:t xml:space="preserve">осторожны, ни в коем случае не смейтесь над малышом, самое лучшее </w:t>
      </w:r>
      <w:r>
        <w:rPr>
          <w:color w:val="002060"/>
          <w:sz w:val="28"/>
          <w:szCs w:val="28"/>
        </w:rPr>
        <w:t xml:space="preserve">     </w:t>
      </w:r>
    </w:p>
    <w:p w:rsidR="00F37BC2" w:rsidRDefault="00F37BC2" w:rsidP="00F37BC2">
      <w:pPr>
        <w:shd w:val="clear" w:color="auto" w:fill="FFFFFF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</w:t>
      </w:r>
      <w:r w:rsidRPr="001024F9">
        <w:rPr>
          <w:color w:val="002060"/>
          <w:sz w:val="28"/>
          <w:szCs w:val="28"/>
        </w:rPr>
        <w:t xml:space="preserve">– тактично поправить то или иное слово, если ребёнок торопится высказать </w:t>
      </w:r>
      <w:proofErr w:type="gramStart"/>
      <w:r w:rsidRPr="001024F9">
        <w:rPr>
          <w:color w:val="002060"/>
          <w:sz w:val="28"/>
          <w:szCs w:val="28"/>
        </w:rPr>
        <w:t>свои</w:t>
      </w:r>
      <w:proofErr w:type="gramEnd"/>
      <w:r w:rsidRPr="001024F9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     </w:t>
      </w:r>
    </w:p>
    <w:p w:rsidR="00F37BC2" w:rsidRDefault="00F37BC2" w:rsidP="00F37BC2">
      <w:pPr>
        <w:shd w:val="clear" w:color="auto" w:fill="FFFFFF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</w:t>
      </w:r>
      <w:r w:rsidRPr="001024F9">
        <w:rPr>
          <w:color w:val="002060"/>
          <w:sz w:val="28"/>
          <w:szCs w:val="28"/>
        </w:rPr>
        <w:t xml:space="preserve">мысли или говорить тихо, напомните ему: «Говорить надо внятно, чётко, </w:t>
      </w:r>
    </w:p>
    <w:p w:rsidR="00F37BC2" w:rsidRPr="00F37BC2" w:rsidRDefault="00F37BC2" w:rsidP="00F37BC2">
      <w:pPr>
        <w:shd w:val="clear" w:color="auto" w:fill="FFFFFF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</w:t>
      </w:r>
      <w:r w:rsidRPr="001024F9">
        <w:rPr>
          <w:color w:val="002060"/>
          <w:sz w:val="28"/>
          <w:szCs w:val="28"/>
        </w:rPr>
        <w:t>не</w:t>
      </w:r>
      <w:r>
        <w:rPr>
          <w:color w:val="002060"/>
          <w:sz w:val="28"/>
          <w:szCs w:val="28"/>
        </w:rPr>
        <w:t xml:space="preserve"> </w:t>
      </w:r>
      <w:r w:rsidRPr="001024F9">
        <w:rPr>
          <w:color w:val="002060"/>
          <w:sz w:val="28"/>
          <w:szCs w:val="28"/>
        </w:rPr>
        <w:t>спеша</w:t>
      </w:r>
      <w:proofErr w:type="gramStart"/>
      <w:r w:rsidRPr="001024F9">
        <w:rPr>
          <w:color w:val="002060"/>
          <w:sz w:val="28"/>
          <w:szCs w:val="28"/>
        </w:rPr>
        <w:t>.»</w:t>
      </w:r>
      <w:proofErr w:type="gramEnd"/>
    </w:p>
    <w:p w:rsidR="00F37BC2" w:rsidRDefault="00F37BC2" w:rsidP="00F37BC2">
      <w:pPr>
        <w:shd w:val="clear" w:color="auto" w:fill="FFFFFF"/>
        <w:spacing w:after="167" w:line="290" w:lineRule="atLeast"/>
        <w:jc w:val="both"/>
        <w:rPr>
          <w:color w:val="333333"/>
          <w:sz w:val="28"/>
          <w:szCs w:val="28"/>
        </w:rPr>
      </w:pPr>
    </w:p>
    <w:p w:rsidR="00F37BC2" w:rsidRDefault="008D5A17" w:rsidP="00F37BC2">
      <w:pPr>
        <w:shd w:val="clear" w:color="auto" w:fill="FFFFFF"/>
        <w:spacing w:after="167" w:line="290" w:lineRule="atLeast"/>
        <w:jc w:val="both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-7620</wp:posOffset>
            </wp:positionV>
            <wp:extent cx="1457325" cy="1524000"/>
            <wp:effectExtent l="19050" t="0" r="9525" b="0"/>
            <wp:wrapSquare wrapText="bothSides"/>
            <wp:docPr id="17" name="Рисунок 17" descr="b17b1795-ee3a-48d9-84a1-6502ac365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17b1795-ee3a-48d9-84a1-6502ac3656c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BC2" w:rsidRPr="00140935">
        <w:rPr>
          <w:color w:val="333333"/>
          <w:sz w:val="28"/>
          <w:szCs w:val="28"/>
        </w:rPr>
        <w:t>5.    </w:t>
      </w:r>
      <w:r w:rsidR="00F37BC2" w:rsidRPr="00140935">
        <w:rPr>
          <w:color w:val="333333"/>
          <w:sz w:val="28"/>
        </w:rPr>
        <w:t> </w:t>
      </w:r>
      <w:r w:rsidR="00F37BC2" w:rsidRPr="00140935">
        <w:rPr>
          <w:color w:val="333333"/>
          <w:sz w:val="28"/>
          <w:szCs w:val="28"/>
        </w:rPr>
        <w:t>Не оставляйте без ответа вопросы ребёнка. И не забудьте проверить: «А понятен ли ему ваш ответ?» если в доме есть магнитофон, записывайте речь ребёнка. Такие записи не только помогут в работе над речью, но со временем будут хорошим подарком для сына или дочери.</w:t>
      </w:r>
    </w:p>
    <w:p w:rsidR="00F37BC2" w:rsidRDefault="00F37BC2" w:rsidP="00F37BC2">
      <w:pPr>
        <w:shd w:val="clear" w:color="auto" w:fill="FFFFFF"/>
        <w:spacing w:after="167" w:line="290" w:lineRule="atLeast"/>
        <w:jc w:val="right"/>
        <w:rPr>
          <w:color w:val="333333"/>
          <w:sz w:val="28"/>
          <w:szCs w:val="28"/>
        </w:rPr>
      </w:pPr>
    </w:p>
    <w:p w:rsidR="00F37BC2" w:rsidRPr="00F37BC2" w:rsidRDefault="00F37BC2" w:rsidP="00F37BC2">
      <w:pPr>
        <w:shd w:val="clear" w:color="auto" w:fill="FFFFFF"/>
        <w:spacing w:after="167" w:line="290" w:lineRule="atLeast"/>
        <w:jc w:val="right"/>
        <w:rPr>
          <w:color w:val="333333"/>
          <w:sz w:val="28"/>
          <w:szCs w:val="28"/>
        </w:rPr>
      </w:pPr>
      <w:r w:rsidRPr="001024F9">
        <w:rPr>
          <w:color w:val="002060"/>
          <w:sz w:val="28"/>
          <w:szCs w:val="28"/>
        </w:rPr>
        <w:t>6. </w:t>
      </w:r>
      <w:r w:rsidRPr="001024F9">
        <w:rPr>
          <w:color w:val="002060"/>
          <w:sz w:val="28"/>
        </w:rPr>
        <w:t> </w:t>
      </w:r>
      <w:r w:rsidRPr="001024F9">
        <w:rPr>
          <w:color w:val="002060"/>
          <w:sz w:val="28"/>
          <w:szCs w:val="28"/>
        </w:rPr>
        <w:t>Как можно больше читайте своему ребёнку произведения художественной литературы! Характеры героев необходимо рисовать мимикой, голосом, пластикой.</w:t>
      </w:r>
    </w:p>
    <w:p w:rsidR="00F37BC2" w:rsidRDefault="00F37BC2" w:rsidP="00F37BC2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F37BC2" w:rsidRPr="00F37BC2" w:rsidRDefault="00F37BC2" w:rsidP="0045515E">
      <w:pPr>
        <w:shd w:val="clear" w:color="auto" w:fill="FFFFFF"/>
        <w:spacing w:after="167" w:line="290" w:lineRule="atLeast"/>
        <w:jc w:val="center"/>
        <w:rPr>
          <w:sz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89106A" w:rsidRPr="0089106A" w:rsidRDefault="0089106A" w:rsidP="0089106A">
      <w:pPr>
        <w:ind w:left="284" w:right="424"/>
        <w:jc w:val="center"/>
        <w:rPr>
          <w:b/>
          <w:sz w:val="32"/>
          <w:szCs w:val="32"/>
        </w:rPr>
      </w:pPr>
      <w:r w:rsidRPr="0089106A">
        <w:rPr>
          <w:b/>
          <w:sz w:val="32"/>
          <w:szCs w:val="32"/>
        </w:rPr>
        <w:t>Список литературы</w:t>
      </w:r>
    </w:p>
    <w:p w:rsidR="0089106A" w:rsidRPr="00AE0D19" w:rsidRDefault="0089106A" w:rsidP="0089106A">
      <w:pPr>
        <w:ind w:left="284" w:right="424"/>
        <w:jc w:val="center"/>
        <w:rPr>
          <w:sz w:val="28"/>
          <w:szCs w:val="28"/>
        </w:rPr>
      </w:pPr>
    </w:p>
    <w:p w:rsidR="0089106A" w:rsidRDefault="0089106A" w:rsidP="0089106A">
      <w:pPr>
        <w:pStyle w:val="a6"/>
        <w:numPr>
          <w:ilvl w:val="0"/>
          <w:numId w:val="2"/>
        </w:numPr>
        <w:spacing w:after="0" w:line="360" w:lineRule="auto"/>
        <w:ind w:left="567" w:right="424" w:hanging="567"/>
        <w:jc w:val="both"/>
        <w:rPr>
          <w:rFonts w:ascii="Times New Roman" w:hAnsi="Times New Roman"/>
          <w:sz w:val="28"/>
          <w:szCs w:val="28"/>
        </w:rPr>
      </w:pPr>
    </w:p>
    <w:p w:rsidR="0089106A" w:rsidRPr="00AE0D19" w:rsidRDefault="0089106A" w:rsidP="0089106A">
      <w:pPr>
        <w:pStyle w:val="a6"/>
        <w:numPr>
          <w:ilvl w:val="0"/>
          <w:numId w:val="2"/>
        </w:numPr>
        <w:spacing w:after="0" w:line="360" w:lineRule="auto"/>
        <w:ind w:left="567" w:right="424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0D19">
        <w:rPr>
          <w:rFonts w:ascii="Times New Roman" w:hAnsi="Times New Roman"/>
          <w:sz w:val="28"/>
          <w:szCs w:val="28"/>
        </w:rPr>
        <w:t>Визель</w:t>
      </w:r>
      <w:proofErr w:type="spellEnd"/>
      <w:r w:rsidRPr="00AE0D19">
        <w:rPr>
          <w:rFonts w:ascii="Times New Roman" w:hAnsi="Times New Roman"/>
          <w:sz w:val="28"/>
          <w:szCs w:val="28"/>
        </w:rPr>
        <w:t xml:space="preserve"> Т. Г. Аномалии речевого развития ребенка (в помощь родителям) – М.: В. Секачев, 2010.</w:t>
      </w:r>
    </w:p>
    <w:p w:rsidR="0089106A" w:rsidRDefault="0089106A" w:rsidP="0089106A">
      <w:pPr>
        <w:pStyle w:val="a6"/>
        <w:numPr>
          <w:ilvl w:val="0"/>
          <w:numId w:val="2"/>
        </w:numPr>
        <w:spacing w:after="0" w:line="360" w:lineRule="auto"/>
        <w:ind w:left="567" w:right="424" w:firstLine="142"/>
        <w:jc w:val="both"/>
        <w:rPr>
          <w:rFonts w:ascii="Times New Roman" w:hAnsi="Times New Roman"/>
          <w:sz w:val="28"/>
          <w:szCs w:val="28"/>
        </w:rPr>
      </w:pPr>
      <w:r w:rsidRPr="00824A8F">
        <w:rPr>
          <w:rFonts w:ascii="Times New Roman" w:hAnsi="Times New Roman"/>
          <w:sz w:val="28"/>
          <w:szCs w:val="28"/>
        </w:rPr>
        <w:t>Основы логопедической работы с детьми: Учебное пособие для логопедов, воспитателей детских садов, учителей начальных классов, студентов педагогических училищ / Под общ</w:t>
      </w:r>
      <w:proofErr w:type="gramStart"/>
      <w:r w:rsidRPr="00824A8F">
        <w:rPr>
          <w:rFonts w:ascii="Times New Roman" w:hAnsi="Times New Roman"/>
          <w:sz w:val="28"/>
          <w:szCs w:val="28"/>
        </w:rPr>
        <w:t>.</w:t>
      </w:r>
      <w:proofErr w:type="gramEnd"/>
      <w:r w:rsidRPr="00824A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4A8F">
        <w:rPr>
          <w:rFonts w:ascii="Times New Roman" w:hAnsi="Times New Roman"/>
          <w:sz w:val="28"/>
          <w:szCs w:val="28"/>
        </w:rPr>
        <w:t>р</w:t>
      </w:r>
      <w:proofErr w:type="gramEnd"/>
      <w:r w:rsidRPr="00824A8F">
        <w:rPr>
          <w:rFonts w:ascii="Times New Roman" w:hAnsi="Times New Roman"/>
          <w:sz w:val="28"/>
          <w:szCs w:val="28"/>
        </w:rPr>
        <w:t xml:space="preserve">ед. д.п.н., проф. Чиркиной Г. В.. – 2-е изд., </w:t>
      </w:r>
      <w:proofErr w:type="spellStart"/>
      <w:r w:rsidRPr="00824A8F">
        <w:rPr>
          <w:rFonts w:ascii="Times New Roman" w:hAnsi="Times New Roman"/>
          <w:sz w:val="28"/>
          <w:szCs w:val="28"/>
        </w:rPr>
        <w:t>испр</w:t>
      </w:r>
      <w:proofErr w:type="spellEnd"/>
      <w:r w:rsidRPr="00824A8F">
        <w:rPr>
          <w:rFonts w:ascii="Times New Roman" w:hAnsi="Times New Roman"/>
          <w:sz w:val="28"/>
          <w:szCs w:val="28"/>
        </w:rPr>
        <w:t xml:space="preserve">. – М.: АРКТИ, 2003.   </w:t>
      </w:r>
    </w:p>
    <w:p w:rsidR="0089106A" w:rsidRPr="0089106A" w:rsidRDefault="0089106A" w:rsidP="0089106A">
      <w:pPr>
        <w:pStyle w:val="a6"/>
        <w:numPr>
          <w:ilvl w:val="0"/>
          <w:numId w:val="2"/>
        </w:numPr>
        <w:spacing w:line="360" w:lineRule="auto"/>
        <w:ind w:right="424" w:hanging="578"/>
        <w:jc w:val="both"/>
        <w:rPr>
          <w:sz w:val="28"/>
          <w:szCs w:val="28"/>
        </w:rPr>
      </w:pPr>
      <w:r w:rsidRPr="0089106A">
        <w:rPr>
          <w:bCs/>
          <w:sz w:val="28"/>
          <w:szCs w:val="28"/>
        </w:rPr>
        <w:t xml:space="preserve">Давидович Л. Р., </w:t>
      </w:r>
      <w:r w:rsidRPr="0089106A">
        <w:rPr>
          <w:sz w:val="28"/>
          <w:szCs w:val="28"/>
        </w:rPr>
        <w:t xml:space="preserve">Резниченко Т. С. </w:t>
      </w:r>
      <w:r w:rsidRPr="0089106A">
        <w:rPr>
          <w:bCs/>
          <w:sz w:val="28"/>
          <w:szCs w:val="28"/>
        </w:rPr>
        <w:t>Ребенок плохо говорит. Почему?  Что делать? Коррекционно-педагогическая работа с не</w:t>
      </w:r>
      <w:r>
        <w:rPr>
          <w:bCs/>
          <w:sz w:val="28"/>
          <w:szCs w:val="28"/>
        </w:rPr>
        <w:t xml:space="preserve"> </w:t>
      </w:r>
      <w:r w:rsidRPr="0089106A">
        <w:rPr>
          <w:bCs/>
          <w:sz w:val="28"/>
          <w:szCs w:val="28"/>
        </w:rPr>
        <w:t>говорящими детьми. – М.: «ГНОМ  и Д», 2001.</w:t>
      </w:r>
    </w:p>
    <w:p w:rsidR="006C4A1E" w:rsidRPr="0089106A" w:rsidRDefault="0089106A" w:rsidP="0089106A">
      <w:pPr>
        <w:shd w:val="clear" w:color="auto" w:fill="FFFFFF"/>
        <w:spacing w:after="167" w:line="290" w:lineRule="atLeast"/>
        <w:jc w:val="center"/>
        <w:rPr>
          <w:b/>
          <w:sz w:val="32"/>
          <w:szCs w:val="32"/>
        </w:rPr>
      </w:pPr>
      <w:r w:rsidRPr="0089106A">
        <w:rPr>
          <w:b/>
          <w:sz w:val="32"/>
          <w:szCs w:val="32"/>
        </w:rPr>
        <w:t>источники иллюстраций</w:t>
      </w:r>
    </w:p>
    <w:p w:rsidR="006C4A1E" w:rsidRPr="0089106A" w:rsidRDefault="003143D2" w:rsidP="0089106A">
      <w:pPr>
        <w:pStyle w:val="a6"/>
        <w:numPr>
          <w:ilvl w:val="0"/>
          <w:numId w:val="4"/>
        </w:numPr>
        <w:shd w:val="clear" w:color="auto" w:fill="FFFFFF"/>
        <w:spacing w:after="167" w:line="290" w:lineRule="atLeast"/>
        <w:rPr>
          <w:sz w:val="28"/>
          <w:szCs w:val="28"/>
        </w:rPr>
      </w:pPr>
      <w:hyperlink r:id="rId8" w:history="1">
        <w:r w:rsidR="0089106A" w:rsidRPr="0089106A">
          <w:rPr>
            <w:rStyle w:val="a5"/>
            <w:sz w:val="28"/>
            <w:szCs w:val="28"/>
          </w:rPr>
          <w:t>http://www.mobilmusic.ru</w:t>
        </w:r>
      </w:hyperlink>
    </w:p>
    <w:p w:rsidR="006C4A1E" w:rsidRPr="0045515E" w:rsidRDefault="0089106A" w:rsidP="0089106A">
      <w:pPr>
        <w:pStyle w:val="a6"/>
        <w:numPr>
          <w:ilvl w:val="0"/>
          <w:numId w:val="4"/>
        </w:numPr>
        <w:shd w:val="clear" w:color="auto" w:fill="FFFFFF"/>
        <w:spacing w:after="167" w:line="290" w:lineRule="atLeast"/>
        <w:jc w:val="both"/>
        <w:rPr>
          <w:color w:val="0070C0"/>
          <w:sz w:val="28"/>
          <w:szCs w:val="28"/>
          <w:u w:val="single"/>
        </w:rPr>
      </w:pPr>
      <w:r w:rsidRPr="0045515E">
        <w:rPr>
          <w:color w:val="0070C0"/>
          <w:sz w:val="28"/>
          <w:szCs w:val="28"/>
          <w:u w:val="single"/>
        </w:rPr>
        <w:t>http://www.liveinternet.ru</w:t>
      </w: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6C4A1E" w:rsidRDefault="006C4A1E" w:rsidP="001024F9">
      <w:pPr>
        <w:shd w:val="clear" w:color="auto" w:fill="FFFFFF"/>
        <w:spacing w:after="167" w:line="290" w:lineRule="atLeast"/>
        <w:jc w:val="both"/>
        <w:rPr>
          <w:sz w:val="28"/>
          <w:szCs w:val="28"/>
        </w:rPr>
      </w:pPr>
    </w:p>
    <w:p w:rsidR="001024F9" w:rsidRPr="001024F9" w:rsidRDefault="001024F9" w:rsidP="001024F9">
      <w:pPr>
        <w:shd w:val="clear" w:color="auto" w:fill="FFFFFF"/>
        <w:spacing w:after="167" w:line="290" w:lineRule="atLeast"/>
        <w:jc w:val="both"/>
        <w:rPr>
          <w:rFonts w:ascii="Arial" w:hAnsi="Arial" w:cs="Arial"/>
          <w:color w:val="002060"/>
        </w:rPr>
      </w:pPr>
    </w:p>
    <w:p w:rsidR="001024F9" w:rsidRPr="001024F9" w:rsidRDefault="001024F9" w:rsidP="001024F9">
      <w:pPr>
        <w:shd w:val="clear" w:color="auto" w:fill="FFFFFF"/>
        <w:spacing w:after="167" w:line="290" w:lineRule="atLeast"/>
        <w:jc w:val="both"/>
        <w:rPr>
          <w:rFonts w:ascii="Arial" w:hAnsi="Arial" w:cs="Arial"/>
        </w:rPr>
      </w:pPr>
    </w:p>
    <w:p w:rsidR="001024F9" w:rsidRPr="001024F9" w:rsidRDefault="001024F9" w:rsidP="001024F9">
      <w:pPr>
        <w:ind w:firstLine="284"/>
        <w:jc w:val="center"/>
        <w:rPr>
          <w:color w:val="002060"/>
          <w:sz w:val="26"/>
          <w:szCs w:val="26"/>
        </w:rPr>
      </w:pPr>
    </w:p>
    <w:sectPr w:rsidR="001024F9" w:rsidRPr="001024F9" w:rsidSect="00F37BC2">
      <w:pgSz w:w="11906" w:h="16838"/>
      <w:pgMar w:top="567" w:right="991" w:bottom="567" w:left="56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272C6FC4"/>
    <w:multiLevelType w:val="hybridMultilevel"/>
    <w:tmpl w:val="100E570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E48F6"/>
    <w:multiLevelType w:val="hybridMultilevel"/>
    <w:tmpl w:val="0560795E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12F50DA"/>
    <w:multiLevelType w:val="hybridMultilevel"/>
    <w:tmpl w:val="3084A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5770C"/>
    <w:rsid w:val="000D26A3"/>
    <w:rsid w:val="001024F9"/>
    <w:rsid w:val="001E1BC4"/>
    <w:rsid w:val="001F7A47"/>
    <w:rsid w:val="002C471E"/>
    <w:rsid w:val="003143D2"/>
    <w:rsid w:val="0045515E"/>
    <w:rsid w:val="00626FFD"/>
    <w:rsid w:val="0065770C"/>
    <w:rsid w:val="006C4A1E"/>
    <w:rsid w:val="0089106A"/>
    <w:rsid w:val="008D5A17"/>
    <w:rsid w:val="009E7469"/>
    <w:rsid w:val="00B57DBA"/>
    <w:rsid w:val="00B81B7A"/>
    <w:rsid w:val="00D13337"/>
    <w:rsid w:val="00E96878"/>
    <w:rsid w:val="00F37BC2"/>
    <w:rsid w:val="00FD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70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5770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910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1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music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2011-07-16T13:56:00Z</dcterms:created>
  <dcterms:modified xsi:type="dcterms:W3CDTF">2015-07-18T06:41:00Z</dcterms:modified>
</cp:coreProperties>
</file>